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5C" w:rsidRPr="0086745C" w:rsidRDefault="0086745C" w:rsidP="0086745C">
      <w:pPr>
        <w:spacing w:before="100" w:beforeAutospacing="1" w:after="100" w:afterAutospacing="1" w:line="240" w:lineRule="auto"/>
        <w:jc w:val="both"/>
        <w:outlineLvl w:val="0"/>
        <w:rPr>
          <w:rFonts w:ascii="Arial" w:eastAsia="Times New Roman" w:hAnsi="Arial" w:cs="Arial"/>
          <w:b/>
          <w:bCs/>
          <w:color w:val="003333"/>
          <w:kern w:val="36"/>
          <w:sz w:val="48"/>
          <w:szCs w:val="48"/>
          <w:lang w:eastAsia="fr-FR"/>
        </w:rPr>
      </w:pPr>
      <w:r w:rsidRPr="0086745C">
        <w:rPr>
          <w:rFonts w:ascii="Arial" w:eastAsia="Times New Roman" w:hAnsi="Arial" w:cs="Arial"/>
          <w:b/>
          <w:bCs/>
          <w:color w:val="003333"/>
          <w:kern w:val="36"/>
          <w:sz w:val="48"/>
          <w:szCs w:val="48"/>
          <w:lang w:eastAsia="fr-FR"/>
        </w:rPr>
        <w:t>Cours</w:t>
      </w:r>
    </w:p>
    <w:tbl>
      <w:tblPr>
        <w:tblW w:w="4750" w:type="pct"/>
        <w:jc w:val="center"/>
        <w:tblCellSpacing w:w="37" w:type="dxa"/>
        <w:tblCellMar>
          <w:top w:w="75" w:type="dxa"/>
          <w:left w:w="75" w:type="dxa"/>
          <w:bottom w:w="75" w:type="dxa"/>
          <w:right w:w="75" w:type="dxa"/>
        </w:tblCellMar>
        <w:tblLook w:val="04A0" w:firstRow="1" w:lastRow="0" w:firstColumn="1" w:lastColumn="0" w:noHBand="0" w:noVBand="1"/>
      </w:tblPr>
      <w:tblGrid>
        <w:gridCol w:w="9220"/>
      </w:tblGrid>
      <w:tr w:rsidR="0086745C" w:rsidRPr="0086745C">
        <w:trPr>
          <w:tblCellSpacing w:w="37" w:type="dxa"/>
          <w:jc w:val="center"/>
        </w:trPr>
        <w:tc>
          <w:tcPr>
            <w:tcW w:w="0" w:type="auto"/>
            <w:hideMark/>
          </w:tcPr>
          <w:p w:rsidR="0086745C" w:rsidRPr="0086745C" w:rsidRDefault="0086745C" w:rsidP="0086745C">
            <w:pPr>
              <w:spacing w:before="100" w:beforeAutospacing="1" w:after="100" w:afterAutospacing="1" w:line="240" w:lineRule="auto"/>
              <w:jc w:val="both"/>
              <w:outlineLvl w:val="1"/>
              <w:rPr>
                <w:rFonts w:ascii="Arial" w:eastAsia="Times New Roman" w:hAnsi="Arial" w:cs="Arial"/>
                <w:b/>
                <w:bCs/>
                <w:color w:val="003333"/>
                <w:sz w:val="36"/>
                <w:szCs w:val="36"/>
                <w:lang w:eastAsia="fr-FR"/>
              </w:rPr>
            </w:pPr>
            <w:r w:rsidRPr="0086745C">
              <w:rPr>
                <w:rFonts w:ascii="Arial" w:eastAsia="Times New Roman" w:hAnsi="Arial" w:cs="Arial"/>
                <w:b/>
                <w:bCs/>
                <w:color w:val="003333"/>
                <w:sz w:val="36"/>
                <w:szCs w:val="36"/>
                <w:lang w:eastAsia="fr-FR"/>
              </w:rPr>
              <w:t>L'Horizon Artificiel</w:t>
            </w:r>
          </w:p>
          <w:p w:rsidR="0086745C" w:rsidRPr="0086745C" w:rsidRDefault="0086745C" w:rsidP="0086745C">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86745C">
              <w:rPr>
                <w:rFonts w:ascii="Arial" w:eastAsia="Times New Roman" w:hAnsi="Arial" w:cs="Arial"/>
                <w:b/>
                <w:bCs/>
                <w:color w:val="003333"/>
                <w:sz w:val="27"/>
                <w:szCs w:val="27"/>
                <w:lang w:eastAsia="fr-FR"/>
              </w:rPr>
              <w:t>Principe</w:t>
            </w:r>
          </w:p>
          <w:p w:rsidR="0086745C" w:rsidRPr="0086745C" w:rsidRDefault="0086745C" w:rsidP="0086745C">
            <w:pPr>
              <w:spacing w:before="100" w:beforeAutospacing="1" w:after="100" w:afterAutospacing="1" w:line="240" w:lineRule="auto"/>
              <w:jc w:val="both"/>
              <w:rPr>
                <w:rFonts w:ascii="Arial" w:eastAsia="Times New Roman" w:hAnsi="Arial" w:cs="Arial"/>
                <w:color w:val="003333"/>
                <w:sz w:val="24"/>
                <w:szCs w:val="24"/>
                <w:lang w:eastAsia="fr-FR"/>
              </w:rPr>
            </w:pPr>
            <w:r w:rsidRPr="0086745C">
              <w:rPr>
                <w:rFonts w:ascii="Arial" w:eastAsia="Times New Roman" w:hAnsi="Arial" w:cs="Arial"/>
                <w:color w:val="003333"/>
                <w:sz w:val="24"/>
                <w:szCs w:val="24"/>
                <w:lang w:eastAsia="fr-FR"/>
              </w:rPr>
              <w:t xml:space="preserve">Le </w:t>
            </w:r>
            <w:proofErr w:type="spellStart"/>
            <w:r w:rsidRPr="0086745C">
              <w:rPr>
                <w:rFonts w:ascii="Arial" w:eastAsia="Times New Roman" w:hAnsi="Arial" w:cs="Arial"/>
                <w:color w:val="003333"/>
                <w:sz w:val="24"/>
                <w:szCs w:val="24"/>
                <w:lang w:eastAsia="fr-FR"/>
              </w:rPr>
              <w:t>coeur</w:t>
            </w:r>
            <w:proofErr w:type="spellEnd"/>
            <w:r w:rsidRPr="0086745C">
              <w:rPr>
                <w:rFonts w:ascii="Arial" w:eastAsia="Times New Roman" w:hAnsi="Arial" w:cs="Arial"/>
                <w:color w:val="003333"/>
                <w:sz w:val="24"/>
                <w:szCs w:val="24"/>
                <w:lang w:eastAsia="fr-FR"/>
              </w:rPr>
              <w:t xml:space="preserve"> de l'horizon artificiel est un gyroscope, dont la propriété principale est de rester fixe dans l'espace absolu.</w:t>
            </w:r>
          </w:p>
          <w:p w:rsidR="0086745C" w:rsidRPr="0086745C" w:rsidRDefault="0086745C" w:rsidP="0086745C">
            <w:pPr>
              <w:spacing w:before="100" w:beforeAutospacing="1" w:after="100" w:afterAutospacing="1" w:line="240" w:lineRule="auto"/>
              <w:jc w:val="both"/>
              <w:rPr>
                <w:rFonts w:ascii="Arial" w:eastAsia="Times New Roman" w:hAnsi="Arial" w:cs="Arial"/>
                <w:color w:val="003333"/>
                <w:sz w:val="24"/>
                <w:szCs w:val="24"/>
                <w:lang w:eastAsia="fr-FR"/>
              </w:rPr>
            </w:pPr>
            <w:r w:rsidRPr="0086745C">
              <w:rPr>
                <w:rFonts w:ascii="Arial" w:eastAsia="Times New Roman" w:hAnsi="Arial" w:cs="Arial"/>
                <w:color w:val="003333"/>
                <w:sz w:val="24"/>
                <w:szCs w:val="24"/>
                <w:lang w:eastAsia="fr-FR"/>
              </w:rPr>
              <w:t xml:space="preserve">Un gyroscope est une toupie qui tourne à très grande vitesse, de l'ordre de 10 000 à 12 000 tours/minutes pour les gyroscopes pneumatiques, encore plus vite pour les gyroscopes électriques. Cette grande vitesse de rotation associée à la masse du gyroscope </w:t>
            </w:r>
            <w:proofErr w:type="gramStart"/>
            <w:r w:rsidRPr="0086745C">
              <w:rPr>
                <w:rFonts w:ascii="Arial" w:eastAsia="Times New Roman" w:hAnsi="Arial" w:cs="Arial"/>
                <w:color w:val="003333"/>
                <w:sz w:val="24"/>
                <w:szCs w:val="24"/>
                <w:lang w:eastAsia="fr-FR"/>
              </w:rPr>
              <w:t>font</w:t>
            </w:r>
            <w:proofErr w:type="gramEnd"/>
            <w:r w:rsidRPr="0086745C">
              <w:rPr>
                <w:rFonts w:ascii="Arial" w:eastAsia="Times New Roman" w:hAnsi="Arial" w:cs="Arial"/>
                <w:color w:val="003333"/>
                <w:sz w:val="24"/>
                <w:szCs w:val="24"/>
                <w:lang w:eastAsia="fr-FR"/>
              </w:rPr>
              <w:t xml:space="preserve"> que celui-ci reste toujours axé dans la même direction absolue. C'est le principe de la toupie.</w:t>
            </w:r>
          </w:p>
          <w:p w:rsidR="0086745C" w:rsidRPr="0086745C" w:rsidRDefault="0086745C" w:rsidP="0086745C">
            <w:pPr>
              <w:spacing w:before="100" w:beforeAutospacing="1" w:after="100" w:afterAutospacing="1" w:line="240" w:lineRule="auto"/>
              <w:rPr>
                <w:rFonts w:ascii="Arial" w:eastAsia="Times New Roman" w:hAnsi="Arial" w:cs="Arial"/>
                <w:color w:val="003333"/>
                <w:sz w:val="24"/>
                <w:szCs w:val="24"/>
                <w:lang w:eastAsia="fr-FR"/>
              </w:rPr>
            </w:pPr>
            <w:r w:rsidRPr="0086745C">
              <w:rPr>
                <w:rFonts w:ascii="Arial" w:eastAsia="Times New Roman" w:hAnsi="Arial" w:cs="Arial"/>
                <w:color w:val="003333"/>
                <w:sz w:val="24"/>
                <w:szCs w:val="24"/>
                <w:lang w:eastAsia="fr-FR"/>
              </w:rPr>
              <w:t xml:space="preserve">Un bon dessin valant mieux qu'un long discours, voici un lien vers une vidéo sur </w:t>
            </w:r>
            <w:proofErr w:type="spellStart"/>
            <w:r w:rsidRPr="0086745C">
              <w:rPr>
                <w:rFonts w:ascii="Arial" w:eastAsia="Times New Roman" w:hAnsi="Arial" w:cs="Arial"/>
                <w:color w:val="003333"/>
                <w:sz w:val="24"/>
                <w:szCs w:val="24"/>
                <w:lang w:eastAsia="fr-FR"/>
              </w:rPr>
              <w:t>Youtube</w:t>
            </w:r>
            <w:proofErr w:type="spellEnd"/>
            <w:r w:rsidRPr="0086745C">
              <w:rPr>
                <w:rFonts w:ascii="Arial" w:eastAsia="Times New Roman" w:hAnsi="Arial" w:cs="Arial"/>
                <w:color w:val="003333"/>
                <w:sz w:val="24"/>
                <w:szCs w:val="24"/>
                <w:lang w:eastAsia="fr-FR"/>
              </w:rPr>
              <w:t xml:space="preserve"> : </w:t>
            </w:r>
            <w:hyperlink r:id="rId5" w:tgtFrame="_blank" w:history="1">
              <w:r w:rsidRPr="0086745C">
                <w:rPr>
                  <w:rFonts w:ascii="Verdana" w:eastAsia="Times New Roman" w:hAnsi="Verdana" w:cs="Arial"/>
                  <w:color w:val="4F91AC"/>
                  <w:sz w:val="24"/>
                  <w:szCs w:val="24"/>
                  <w:lang w:eastAsia="fr-FR"/>
                </w:rPr>
                <w:t>http://www.youtube.com/watch?v=gdAmEEAiJWo&amp;feature=related</w:t>
              </w:r>
            </w:hyperlink>
          </w:p>
          <w:p w:rsidR="0086745C" w:rsidRPr="0086745C" w:rsidRDefault="0086745C" w:rsidP="0086745C">
            <w:pPr>
              <w:spacing w:before="100" w:beforeAutospacing="1" w:after="100" w:afterAutospacing="1" w:line="240" w:lineRule="auto"/>
              <w:jc w:val="both"/>
              <w:rPr>
                <w:rFonts w:ascii="Arial" w:eastAsia="Times New Roman" w:hAnsi="Arial" w:cs="Arial"/>
                <w:color w:val="003333"/>
                <w:sz w:val="24"/>
                <w:szCs w:val="24"/>
                <w:lang w:eastAsia="fr-FR"/>
              </w:rPr>
            </w:pPr>
            <w:r w:rsidRPr="0086745C">
              <w:rPr>
                <w:rFonts w:ascii="Arial" w:eastAsia="Times New Roman" w:hAnsi="Arial" w:cs="Arial"/>
                <w:color w:val="003333"/>
                <w:sz w:val="24"/>
                <w:szCs w:val="24"/>
                <w:lang w:eastAsia="fr-FR"/>
              </w:rPr>
              <w:t>Dans ce film, on voit un astronaute qui démontre l'effet gyroscopique d'un lecteur de CD. Celui qui a un CD qui tourne résiste aux pichenettes et le gyroscope improvisé garde son axe. Celui qui ne tourne pas subit la pichenette.</w:t>
            </w:r>
          </w:p>
          <w:p w:rsidR="0086745C" w:rsidRPr="0086745C" w:rsidRDefault="0086745C" w:rsidP="0086745C">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86745C">
              <w:rPr>
                <w:rFonts w:ascii="Arial" w:eastAsia="Times New Roman" w:hAnsi="Arial" w:cs="Arial"/>
                <w:b/>
                <w:bCs/>
                <w:color w:val="003333"/>
                <w:sz w:val="27"/>
                <w:szCs w:val="27"/>
                <w:lang w:eastAsia="fr-FR"/>
              </w:rPr>
              <w:t>L'instrument</w:t>
            </w:r>
          </w:p>
          <w:p w:rsidR="0086745C" w:rsidRPr="0086745C" w:rsidRDefault="0086745C" w:rsidP="0086745C">
            <w:pPr>
              <w:spacing w:before="100" w:beforeAutospacing="1" w:after="100" w:afterAutospacing="1" w:line="240" w:lineRule="auto"/>
              <w:jc w:val="center"/>
              <w:rPr>
                <w:rFonts w:ascii="Arial" w:eastAsia="Times New Roman" w:hAnsi="Arial" w:cs="Arial"/>
                <w:color w:val="003333"/>
                <w:sz w:val="24"/>
                <w:szCs w:val="24"/>
                <w:lang w:eastAsia="fr-FR"/>
              </w:rPr>
            </w:pPr>
            <w:bookmarkStart w:id="0" w:name="_GoBack"/>
            <w:r>
              <w:rPr>
                <w:rFonts w:ascii="Arial" w:eastAsia="Times New Roman" w:hAnsi="Arial" w:cs="Arial"/>
                <w:noProof/>
                <w:color w:val="003333"/>
                <w:sz w:val="24"/>
                <w:szCs w:val="24"/>
                <w:lang w:eastAsia="fr-FR"/>
              </w:rPr>
              <w:drawing>
                <wp:inline distT="0" distB="0" distL="0" distR="0">
                  <wp:extent cx="1746237" cy="1726250"/>
                  <wp:effectExtent l="0" t="0" r="6985" b="7620"/>
                  <wp:docPr id="5" name="Image 5" descr="Horizon arti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 artifici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8504" cy="1728491"/>
                          </a:xfrm>
                          <a:prstGeom prst="rect">
                            <a:avLst/>
                          </a:prstGeom>
                          <a:noFill/>
                          <a:ln>
                            <a:noFill/>
                          </a:ln>
                        </pic:spPr>
                      </pic:pic>
                    </a:graphicData>
                  </a:graphic>
                </wp:inline>
              </w:drawing>
            </w:r>
            <w:bookmarkEnd w:id="0"/>
          </w:p>
          <w:p w:rsidR="0086745C" w:rsidRPr="0086745C" w:rsidRDefault="0086745C" w:rsidP="0086745C">
            <w:pPr>
              <w:spacing w:before="100" w:beforeAutospacing="1" w:after="100" w:afterAutospacing="1" w:line="240" w:lineRule="auto"/>
              <w:jc w:val="center"/>
              <w:rPr>
                <w:rFonts w:ascii="Arial" w:eastAsia="Times New Roman" w:hAnsi="Arial" w:cs="Arial"/>
                <w:color w:val="003333"/>
                <w:sz w:val="24"/>
                <w:szCs w:val="24"/>
                <w:lang w:eastAsia="fr-FR"/>
              </w:rPr>
            </w:pPr>
            <w:r w:rsidRPr="0086745C">
              <w:rPr>
                <w:rFonts w:ascii="Arial" w:eastAsia="Times New Roman" w:hAnsi="Arial" w:cs="Arial"/>
                <w:i/>
                <w:iCs/>
                <w:color w:val="003333"/>
                <w:sz w:val="24"/>
                <w:szCs w:val="24"/>
                <w:lang w:eastAsia="fr-FR"/>
              </w:rPr>
              <w:t>Assiette 0°, Inclinaison 0°</w:t>
            </w:r>
          </w:p>
          <w:p w:rsidR="0086745C" w:rsidRPr="0086745C" w:rsidRDefault="0086745C" w:rsidP="0086745C">
            <w:pPr>
              <w:spacing w:before="100" w:beforeAutospacing="1" w:after="100" w:afterAutospacing="1" w:line="240" w:lineRule="auto"/>
              <w:jc w:val="both"/>
              <w:rPr>
                <w:rFonts w:ascii="Arial" w:eastAsia="Times New Roman" w:hAnsi="Arial" w:cs="Arial"/>
                <w:color w:val="003333"/>
                <w:sz w:val="24"/>
                <w:szCs w:val="24"/>
                <w:lang w:eastAsia="fr-FR"/>
              </w:rPr>
            </w:pPr>
            <w:r w:rsidRPr="0086745C">
              <w:rPr>
                <w:rFonts w:ascii="Arial" w:eastAsia="Times New Roman" w:hAnsi="Arial" w:cs="Arial"/>
                <w:color w:val="003333"/>
                <w:sz w:val="24"/>
                <w:szCs w:val="24"/>
                <w:lang w:eastAsia="fr-FR"/>
              </w:rPr>
              <w:t>L'horizon artificiel, comme son nom l'indique, remplace l'horizon naturel en cas de besoin. En VFR, ce n'est qu'un instrument de secours, ou de précision lorsqu'on veut mesurer une inclinaison précisément. Pourquoi se contenter d'un petit instrument alors que vous avez tout l'horizon naturel ?</w:t>
            </w:r>
          </w:p>
          <w:p w:rsidR="0086745C" w:rsidRPr="0086745C" w:rsidRDefault="0086745C" w:rsidP="0086745C">
            <w:pPr>
              <w:spacing w:before="100" w:beforeAutospacing="1" w:after="100" w:afterAutospacing="1" w:line="240" w:lineRule="auto"/>
              <w:jc w:val="both"/>
              <w:rPr>
                <w:rFonts w:ascii="Arial" w:eastAsia="Times New Roman" w:hAnsi="Arial" w:cs="Arial"/>
                <w:color w:val="003333"/>
                <w:sz w:val="24"/>
                <w:szCs w:val="24"/>
                <w:lang w:eastAsia="fr-FR"/>
              </w:rPr>
            </w:pPr>
            <w:r w:rsidRPr="0086745C">
              <w:rPr>
                <w:rFonts w:ascii="Arial" w:eastAsia="Times New Roman" w:hAnsi="Arial" w:cs="Arial"/>
                <w:color w:val="003333"/>
                <w:sz w:val="24"/>
                <w:szCs w:val="24"/>
                <w:lang w:eastAsia="fr-FR"/>
              </w:rPr>
              <w:t>La partie bleue représente le ciel, la partie brune la terre. La maquette centrale représente votre avion. Sur la couronne extérieure, l'angle d'inclinaison est gradué : 10°, 20°, 30°, 60° et 90°.</w:t>
            </w:r>
          </w:p>
          <w:p w:rsidR="0086745C" w:rsidRPr="0086745C" w:rsidRDefault="0086745C" w:rsidP="0086745C">
            <w:pPr>
              <w:spacing w:before="100" w:beforeAutospacing="1" w:after="100" w:afterAutospacing="1" w:line="240" w:lineRule="auto"/>
              <w:jc w:val="both"/>
              <w:rPr>
                <w:rFonts w:ascii="Arial" w:eastAsia="Times New Roman" w:hAnsi="Arial" w:cs="Arial"/>
                <w:color w:val="003333"/>
                <w:sz w:val="24"/>
                <w:szCs w:val="24"/>
                <w:lang w:eastAsia="fr-FR"/>
              </w:rPr>
            </w:pPr>
            <w:r w:rsidRPr="0086745C">
              <w:rPr>
                <w:rFonts w:ascii="Arial" w:eastAsia="Times New Roman" w:hAnsi="Arial" w:cs="Arial"/>
                <w:color w:val="003333"/>
                <w:sz w:val="24"/>
                <w:szCs w:val="24"/>
                <w:lang w:eastAsia="fr-FR"/>
              </w:rPr>
              <w:lastRenderedPageBreak/>
              <w:t>En cas de passage en IMC involontaire, seul l'horizon artificiel vous permettra de vous sortir du pétrin, en gardant l'assiette de palier et effectuant des virages à inclinaison modérée.</w:t>
            </w:r>
          </w:p>
          <w:p w:rsidR="0086745C" w:rsidRPr="0086745C" w:rsidRDefault="0086745C" w:rsidP="0086745C">
            <w:pPr>
              <w:spacing w:before="100" w:beforeAutospacing="1" w:after="100" w:afterAutospacing="1" w:line="240" w:lineRule="auto"/>
              <w:jc w:val="both"/>
              <w:rPr>
                <w:rFonts w:ascii="Arial" w:eastAsia="Times New Roman" w:hAnsi="Arial" w:cs="Arial"/>
                <w:color w:val="003333"/>
                <w:sz w:val="24"/>
                <w:szCs w:val="24"/>
                <w:lang w:eastAsia="fr-FR"/>
              </w:rPr>
            </w:pPr>
            <w:r w:rsidRPr="0086745C">
              <w:rPr>
                <w:rFonts w:ascii="Arial" w:eastAsia="Times New Roman" w:hAnsi="Arial" w:cs="Arial"/>
                <w:color w:val="003333"/>
                <w:sz w:val="24"/>
                <w:szCs w:val="24"/>
                <w:lang w:eastAsia="fr-FR"/>
              </w:rPr>
              <w:t xml:space="preserve">L'instrument est constitué d'un gyroscope maintenu par des cardans lui assurant 3 degrés de liberté. Lorsque l'avion change d'assiette et/ou d'inclinaison, le gyroscope ne bouge pas, du moins dans des limites de </w:t>
            </w:r>
            <w:proofErr w:type="spellStart"/>
            <w:r w:rsidRPr="0086745C">
              <w:rPr>
                <w:rFonts w:ascii="Arial" w:eastAsia="Times New Roman" w:hAnsi="Arial" w:cs="Arial"/>
                <w:color w:val="003333"/>
                <w:sz w:val="24"/>
                <w:szCs w:val="24"/>
                <w:lang w:eastAsia="fr-FR"/>
              </w:rPr>
              <w:t>manoeuvres</w:t>
            </w:r>
            <w:proofErr w:type="spellEnd"/>
            <w:r w:rsidRPr="0086745C">
              <w:rPr>
                <w:rFonts w:ascii="Arial" w:eastAsia="Times New Roman" w:hAnsi="Arial" w:cs="Arial"/>
                <w:color w:val="003333"/>
                <w:sz w:val="24"/>
                <w:szCs w:val="24"/>
                <w:lang w:eastAsia="fr-FR"/>
              </w:rPr>
              <w:t xml:space="preserve"> raisonnables : le </w:t>
            </w:r>
            <w:proofErr w:type="spellStart"/>
            <w:r w:rsidRPr="0086745C">
              <w:rPr>
                <w:rFonts w:ascii="Arial" w:eastAsia="Times New Roman" w:hAnsi="Arial" w:cs="Arial"/>
                <w:color w:val="003333"/>
                <w:sz w:val="24"/>
                <w:szCs w:val="24"/>
                <w:lang w:eastAsia="fr-FR"/>
              </w:rPr>
              <w:t>gyro</w:t>
            </w:r>
            <w:proofErr w:type="spellEnd"/>
            <w:r w:rsidRPr="0086745C">
              <w:rPr>
                <w:rFonts w:ascii="Arial" w:eastAsia="Times New Roman" w:hAnsi="Arial" w:cs="Arial"/>
                <w:color w:val="003333"/>
                <w:sz w:val="24"/>
                <w:szCs w:val="24"/>
                <w:lang w:eastAsia="fr-FR"/>
              </w:rPr>
              <w:t xml:space="preserve"> de votre </w:t>
            </w:r>
            <w:proofErr w:type="spellStart"/>
            <w:r w:rsidRPr="0086745C">
              <w:rPr>
                <w:rFonts w:ascii="Arial" w:eastAsia="Times New Roman" w:hAnsi="Arial" w:cs="Arial"/>
                <w:color w:val="003333"/>
                <w:sz w:val="24"/>
                <w:szCs w:val="24"/>
                <w:lang w:eastAsia="fr-FR"/>
              </w:rPr>
              <w:t>Cessna</w:t>
            </w:r>
            <w:proofErr w:type="spellEnd"/>
            <w:r w:rsidRPr="0086745C">
              <w:rPr>
                <w:rFonts w:ascii="Arial" w:eastAsia="Times New Roman" w:hAnsi="Arial" w:cs="Arial"/>
                <w:color w:val="003333"/>
                <w:sz w:val="24"/>
                <w:szCs w:val="24"/>
                <w:lang w:eastAsia="fr-FR"/>
              </w:rPr>
              <w:t xml:space="preserve"> 150 n'est pas prévu pour le vol dos, et ses indications seront donc fantaisistes dans ce cas. Vous aurez de toute façon d'autres soucis que le </w:t>
            </w:r>
            <w:proofErr w:type="spellStart"/>
            <w:r w:rsidRPr="0086745C">
              <w:rPr>
                <w:rFonts w:ascii="Arial" w:eastAsia="Times New Roman" w:hAnsi="Arial" w:cs="Arial"/>
                <w:color w:val="003333"/>
                <w:sz w:val="24"/>
                <w:szCs w:val="24"/>
                <w:lang w:eastAsia="fr-FR"/>
              </w:rPr>
              <w:t>gyro</w:t>
            </w:r>
            <w:proofErr w:type="spellEnd"/>
            <w:r w:rsidRPr="0086745C">
              <w:rPr>
                <w:rFonts w:ascii="Arial" w:eastAsia="Times New Roman" w:hAnsi="Arial" w:cs="Arial"/>
                <w:color w:val="003333"/>
                <w:sz w:val="24"/>
                <w:szCs w:val="24"/>
                <w:lang w:eastAsia="fr-FR"/>
              </w:rPr>
              <w:t xml:space="preserve"> dans cette situation (rester en vie). Les cardans manipulent l'affichage pour le faire coïncider avec l'attitude de l'aéronef.</w:t>
            </w:r>
          </w:p>
          <w:p w:rsidR="0086745C" w:rsidRPr="0086745C" w:rsidRDefault="0086745C" w:rsidP="0086745C">
            <w:pPr>
              <w:spacing w:after="0" w:line="240" w:lineRule="auto"/>
              <w:jc w:val="center"/>
              <w:rPr>
                <w:rFonts w:ascii="Arial" w:eastAsia="Times New Roman" w:hAnsi="Arial" w:cs="Arial"/>
                <w:color w:val="003333"/>
                <w:sz w:val="24"/>
                <w:szCs w:val="24"/>
                <w:lang w:eastAsia="fr-FR"/>
              </w:rPr>
            </w:pPr>
            <w:r>
              <w:rPr>
                <w:rFonts w:ascii="Arial" w:eastAsia="Times New Roman" w:hAnsi="Arial" w:cs="Arial"/>
                <w:noProof/>
                <w:color w:val="003333"/>
                <w:sz w:val="24"/>
                <w:szCs w:val="24"/>
                <w:lang w:eastAsia="fr-FR"/>
              </w:rPr>
              <w:drawing>
                <wp:inline distT="0" distB="0" distL="0" distR="0">
                  <wp:extent cx="5665500" cy="3631963"/>
                  <wp:effectExtent l="0" t="0" r="0" b="6985"/>
                  <wp:docPr id="4" name="Image 4" descr="Horizon artificiel - inté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 artificiel - intérie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5664" cy="3632068"/>
                          </a:xfrm>
                          <a:prstGeom prst="rect">
                            <a:avLst/>
                          </a:prstGeom>
                          <a:noFill/>
                          <a:ln>
                            <a:noFill/>
                          </a:ln>
                        </pic:spPr>
                      </pic:pic>
                    </a:graphicData>
                  </a:graphic>
                </wp:inline>
              </w:drawing>
            </w:r>
          </w:p>
          <w:p w:rsidR="0086745C" w:rsidRPr="0086745C" w:rsidRDefault="0086745C" w:rsidP="0086745C">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86745C">
              <w:rPr>
                <w:rFonts w:ascii="Arial" w:eastAsia="Times New Roman" w:hAnsi="Arial" w:cs="Arial"/>
                <w:b/>
                <w:bCs/>
                <w:color w:val="003333"/>
                <w:sz w:val="27"/>
                <w:szCs w:val="27"/>
                <w:lang w:eastAsia="fr-FR"/>
              </w:rPr>
              <w:t>Pannes possibles</w:t>
            </w:r>
          </w:p>
          <w:p w:rsidR="0086745C" w:rsidRPr="0086745C" w:rsidRDefault="0086745C" w:rsidP="0086745C">
            <w:pPr>
              <w:spacing w:before="100" w:beforeAutospacing="1" w:after="100" w:afterAutospacing="1" w:line="240" w:lineRule="auto"/>
              <w:jc w:val="both"/>
              <w:rPr>
                <w:rFonts w:ascii="Arial" w:eastAsia="Times New Roman" w:hAnsi="Arial" w:cs="Arial"/>
                <w:color w:val="003333"/>
                <w:sz w:val="24"/>
                <w:szCs w:val="24"/>
                <w:lang w:eastAsia="fr-FR"/>
              </w:rPr>
            </w:pPr>
            <w:r>
              <w:rPr>
                <w:rFonts w:ascii="Arial" w:eastAsia="Times New Roman" w:hAnsi="Arial" w:cs="Arial"/>
                <w:noProof/>
                <w:color w:val="003333"/>
                <w:sz w:val="24"/>
                <w:szCs w:val="24"/>
                <w:lang w:eastAsia="fr-FR"/>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1600200" cy="1628775"/>
                  <wp:effectExtent l="0" t="0" r="0" b="9525"/>
                  <wp:wrapSquare wrapText="bothSides"/>
                  <wp:docPr id="6" name="Image 6" descr="gyro s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ro su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45C">
              <w:rPr>
                <w:rFonts w:ascii="Arial" w:eastAsia="Times New Roman" w:hAnsi="Arial" w:cs="Arial"/>
                <w:color w:val="003333"/>
                <w:sz w:val="24"/>
                <w:szCs w:val="24"/>
                <w:lang w:eastAsia="fr-FR"/>
              </w:rPr>
              <w:t>L'horizon artificiel est soit pneumatique, soit électrique. Lorsque l'alimentation est pneumatique, c'est la pompe à vide qui lui souffle dans les bronches pour le faire tourner. L'indicateur GYRO SUCT vous indique si la pompe à vide débite correctement et par conséquent si votre horizon artificiel est fiable. Notez que la pompe à vide alimente également le conservateur de cap.</w:t>
            </w:r>
          </w:p>
          <w:p w:rsidR="0086745C" w:rsidRPr="0086745C" w:rsidRDefault="0086745C" w:rsidP="0086745C">
            <w:pPr>
              <w:spacing w:before="100" w:beforeAutospacing="1" w:after="100" w:afterAutospacing="1" w:line="240" w:lineRule="auto"/>
              <w:jc w:val="both"/>
              <w:rPr>
                <w:rFonts w:ascii="Arial" w:eastAsia="Times New Roman" w:hAnsi="Arial" w:cs="Arial"/>
                <w:color w:val="003333"/>
                <w:sz w:val="24"/>
                <w:szCs w:val="24"/>
                <w:lang w:eastAsia="fr-FR"/>
              </w:rPr>
            </w:pPr>
            <w:r w:rsidRPr="0086745C">
              <w:rPr>
                <w:rFonts w:ascii="Arial" w:eastAsia="Times New Roman" w:hAnsi="Arial" w:cs="Arial"/>
                <w:color w:val="003333"/>
                <w:sz w:val="24"/>
                <w:szCs w:val="24"/>
                <w:lang w:eastAsia="fr-FR"/>
              </w:rPr>
              <w:t xml:space="preserve">En ce qui concerne les horizons électriques, ils sont alimentés par l'alternateur, ou la batterie lorsque l'alternateur tombe en panne. Une panne électrique signifie une panne de l'horizon artificiel. Normalement, un petit drapeau rouge apparaîtra sur l'instrument s'il n'y a plus d'alimentation électrique pour vous signaler la panne. Sur les horizons </w:t>
            </w:r>
            <w:r w:rsidRPr="0086745C">
              <w:rPr>
                <w:rFonts w:ascii="Arial" w:eastAsia="Times New Roman" w:hAnsi="Arial" w:cs="Arial"/>
                <w:color w:val="003333"/>
                <w:sz w:val="24"/>
                <w:szCs w:val="24"/>
                <w:lang w:eastAsia="fr-FR"/>
              </w:rPr>
              <w:lastRenderedPageBreak/>
              <w:t>pneumatiques... rien n'indique la panne, si ce n'est l'indicateur de GYRO SUCT.</w:t>
            </w:r>
          </w:p>
          <w:p w:rsidR="0086745C" w:rsidRPr="0086745C" w:rsidRDefault="0086745C" w:rsidP="0086745C">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86745C">
              <w:rPr>
                <w:rFonts w:ascii="Arial" w:eastAsia="Times New Roman" w:hAnsi="Arial" w:cs="Arial"/>
                <w:b/>
                <w:bCs/>
                <w:color w:val="003333"/>
                <w:sz w:val="27"/>
                <w:szCs w:val="27"/>
                <w:lang w:eastAsia="fr-FR"/>
              </w:rPr>
              <w:t>Divers</w:t>
            </w:r>
          </w:p>
          <w:p w:rsidR="0086745C" w:rsidRPr="0086745C" w:rsidRDefault="0086745C" w:rsidP="0086745C">
            <w:pPr>
              <w:spacing w:before="100" w:beforeAutospacing="1" w:after="100" w:afterAutospacing="1" w:line="240" w:lineRule="auto"/>
              <w:jc w:val="both"/>
              <w:rPr>
                <w:rFonts w:ascii="Arial" w:eastAsia="Times New Roman" w:hAnsi="Arial" w:cs="Arial"/>
                <w:color w:val="003333"/>
                <w:sz w:val="24"/>
                <w:szCs w:val="24"/>
                <w:lang w:eastAsia="fr-FR"/>
              </w:rPr>
            </w:pPr>
            <w:r w:rsidRPr="0086745C">
              <w:rPr>
                <w:rFonts w:ascii="Arial" w:eastAsia="Times New Roman" w:hAnsi="Arial" w:cs="Arial"/>
                <w:color w:val="003333"/>
                <w:sz w:val="24"/>
                <w:szCs w:val="24"/>
                <w:lang w:eastAsia="fr-FR"/>
              </w:rPr>
              <w:t xml:space="preserve">Il faut bien garder à l'esprit que l'horizon artificiel en VFR n'est là que pour faire joli. </w:t>
            </w:r>
            <w:proofErr w:type="spellStart"/>
            <w:r w:rsidRPr="0086745C">
              <w:rPr>
                <w:rFonts w:ascii="Arial" w:eastAsia="Times New Roman" w:hAnsi="Arial" w:cs="Arial"/>
                <w:color w:val="003333"/>
                <w:sz w:val="24"/>
                <w:szCs w:val="24"/>
                <w:lang w:eastAsia="fr-FR"/>
              </w:rPr>
              <w:t>Ca</w:t>
            </w:r>
            <w:proofErr w:type="spellEnd"/>
            <w:r w:rsidRPr="0086745C">
              <w:rPr>
                <w:rFonts w:ascii="Arial" w:eastAsia="Times New Roman" w:hAnsi="Arial" w:cs="Arial"/>
                <w:color w:val="003333"/>
                <w:sz w:val="24"/>
                <w:szCs w:val="24"/>
                <w:lang w:eastAsia="fr-FR"/>
              </w:rPr>
              <w:t xml:space="preserve"> ne doit pas devenir l'objet de votre attention, car l'essentiel se passe dehors.</w:t>
            </w:r>
          </w:p>
          <w:p w:rsidR="0086745C" w:rsidRPr="0086745C" w:rsidRDefault="0086745C" w:rsidP="0086745C">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86745C">
              <w:rPr>
                <w:rFonts w:ascii="Arial" w:eastAsia="Times New Roman" w:hAnsi="Arial" w:cs="Arial"/>
                <w:b/>
                <w:bCs/>
                <w:color w:val="003333"/>
                <w:sz w:val="27"/>
                <w:szCs w:val="27"/>
                <w:lang w:eastAsia="fr-FR"/>
              </w:rPr>
              <w:t>Quelques exemples d'affichage de l'horizon</w:t>
            </w: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2976"/>
              <w:gridCol w:w="2969"/>
              <w:gridCol w:w="2977"/>
            </w:tblGrid>
            <w:tr w:rsidR="0086745C" w:rsidRPr="0086745C">
              <w:trPr>
                <w:tblCellSpacing w:w="7" w:type="dxa"/>
              </w:trPr>
              <w:tc>
                <w:tcPr>
                  <w:tcW w:w="1650" w:type="pct"/>
                  <w:vAlign w:val="center"/>
                  <w:hideMark/>
                </w:tcPr>
                <w:p w:rsidR="0086745C" w:rsidRPr="0086745C" w:rsidRDefault="0086745C" w:rsidP="0086745C">
                  <w:pPr>
                    <w:spacing w:after="0" w:line="240" w:lineRule="auto"/>
                    <w:jc w:val="center"/>
                    <w:rPr>
                      <w:rFonts w:ascii="Arial" w:eastAsia="Times New Roman" w:hAnsi="Arial" w:cs="Arial"/>
                      <w:sz w:val="24"/>
                      <w:szCs w:val="24"/>
                      <w:lang w:eastAsia="fr-FR"/>
                    </w:rPr>
                  </w:pPr>
                  <w:r>
                    <w:rPr>
                      <w:rFonts w:ascii="Arial" w:eastAsia="Times New Roman" w:hAnsi="Arial" w:cs="Arial"/>
                      <w:noProof/>
                      <w:sz w:val="24"/>
                      <w:szCs w:val="24"/>
                      <w:lang w:eastAsia="fr-FR"/>
                    </w:rPr>
                    <w:drawing>
                      <wp:inline distT="0" distB="0" distL="0" distR="0">
                        <wp:extent cx="1621380" cy="1598063"/>
                        <wp:effectExtent l="0" t="0" r="0" b="2540"/>
                        <wp:docPr id="3" name="Image 3" descr="Assiette 0°, Inclinaison 30° à 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iette 0°, Inclinaison 30° à gau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2500" cy="1599167"/>
                                </a:xfrm>
                                <a:prstGeom prst="rect">
                                  <a:avLst/>
                                </a:prstGeom>
                                <a:noFill/>
                                <a:ln>
                                  <a:noFill/>
                                </a:ln>
                              </pic:spPr>
                            </pic:pic>
                          </a:graphicData>
                        </a:graphic>
                      </wp:inline>
                    </w:drawing>
                  </w:r>
                </w:p>
              </w:tc>
              <w:tc>
                <w:tcPr>
                  <w:tcW w:w="1650" w:type="pct"/>
                  <w:vAlign w:val="center"/>
                  <w:hideMark/>
                </w:tcPr>
                <w:p w:rsidR="0086745C" w:rsidRPr="0086745C" w:rsidRDefault="0086745C" w:rsidP="0086745C">
                  <w:pPr>
                    <w:spacing w:after="0" w:line="240" w:lineRule="auto"/>
                    <w:jc w:val="center"/>
                    <w:rPr>
                      <w:rFonts w:ascii="Arial" w:eastAsia="Times New Roman" w:hAnsi="Arial" w:cs="Arial"/>
                      <w:sz w:val="24"/>
                      <w:szCs w:val="24"/>
                      <w:lang w:eastAsia="fr-FR"/>
                    </w:rPr>
                  </w:pPr>
                  <w:r>
                    <w:rPr>
                      <w:rFonts w:ascii="Arial" w:eastAsia="Times New Roman" w:hAnsi="Arial" w:cs="Arial"/>
                      <w:noProof/>
                      <w:sz w:val="24"/>
                      <w:szCs w:val="24"/>
                      <w:lang w:eastAsia="fr-FR"/>
                    </w:rPr>
                    <w:drawing>
                      <wp:inline distT="0" distB="0" distL="0" distR="0">
                        <wp:extent cx="1638721" cy="1615155"/>
                        <wp:effectExtent l="0" t="0" r="0" b="4445"/>
                        <wp:docPr id="2" name="Image 2" descr="Assiette +10, Inclinaison 2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iette +10, Inclinaison 20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823" cy="1615255"/>
                                </a:xfrm>
                                <a:prstGeom prst="rect">
                                  <a:avLst/>
                                </a:prstGeom>
                                <a:noFill/>
                                <a:ln>
                                  <a:noFill/>
                                </a:ln>
                              </pic:spPr>
                            </pic:pic>
                          </a:graphicData>
                        </a:graphic>
                      </wp:inline>
                    </w:drawing>
                  </w:r>
                </w:p>
              </w:tc>
              <w:tc>
                <w:tcPr>
                  <w:tcW w:w="1650" w:type="pct"/>
                  <w:vAlign w:val="center"/>
                  <w:hideMark/>
                </w:tcPr>
                <w:p w:rsidR="0086745C" w:rsidRPr="0086745C" w:rsidRDefault="0086745C" w:rsidP="0086745C">
                  <w:pPr>
                    <w:spacing w:after="0" w:line="240" w:lineRule="auto"/>
                    <w:jc w:val="center"/>
                    <w:rPr>
                      <w:rFonts w:ascii="Arial" w:eastAsia="Times New Roman" w:hAnsi="Arial" w:cs="Arial"/>
                      <w:sz w:val="24"/>
                      <w:szCs w:val="24"/>
                      <w:lang w:eastAsia="fr-FR"/>
                    </w:rPr>
                  </w:pPr>
                  <w:r>
                    <w:rPr>
                      <w:rFonts w:ascii="Arial" w:eastAsia="Times New Roman" w:hAnsi="Arial" w:cs="Arial"/>
                      <w:noProof/>
                      <w:sz w:val="24"/>
                      <w:szCs w:val="24"/>
                      <w:lang w:eastAsia="fr-FR"/>
                    </w:rPr>
                    <w:drawing>
                      <wp:inline distT="0" distB="0" distL="0" distR="0">
                        <wp:extent cx="1632247" cy="1608773"/>
                        <wp:effectExtent l="0" t="0" r="0" b="0"/>
                        <wp:docPr id="1" name="Image 1" descr="Assiette -5, Inclinaison 6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iette -5, Inclinaison 60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2348" cy="1608872"/>
                                </a:xfrm>
                                <a:prstGeom prst="rect">
                                  <a:avLst/>
                                </a:prstGeom>
                                <a:noFill/>
                                <a:ln>
                                  <a:noFill/>
                                </a:ln>
                              </pic:spPr>
                            </pic:pic>
                          </a:graphicData>
                        </a:graphic>
                      </wp:inline>
                    </w:drawing>
                  </w:r>
                </w:p>
              </w:tc>
            </w:tr>
            <w:tr w:rsidR="0086745C" w:rsidRPr="0086745C">
              <w:trPr>
                <w:tblCellSpacing w:w="7" w:type="dxa"/>
              </w:trPr>
              <w:tc>
                <w:tcPr>
                  <w:tcW w:w="0" w:type="auto"/>
                  <w:vAlign w:val="center"/>
                  <w:hideMark/>
                </w:tcPr>
                <w:p w:rsidR="0086745C" w:rsidRPr="0086745C" w:rsidRDefault="0086745C" w:rsidP="0086745C">
                  <w:pPr>
                    <w:spacing w:after="0" w:line="240" w:lineRule="auto"/>
                    <w:jc w:val="center"/>
                    <w:rPr>
                      <w:rFonts w:ascii="Arial" w:eastAsia="Times New Roman" w:hAnsi="Arial" w:cs="Arial"/>
                      <w:sz w:val="24"/>
                      <w:szCs w:val="24"/>
                      <w:lang w:eastAsia="fr-FR"/>
                    </w:rPr>
                  </w:pPr>
                  <w:r w:rsidRPr="0086745C">
                    <w:rPr>
                      <w:rFonts w:ascii="Arial" w:eastAsia="Times New Roman" w:hAnsi="Arial" w:cs="Arial"/>
                      <w:i/>
                      <w:iCs/>
                      <w:color w:val="003333"/>
                      <w:sz w:val="24"/>
                      <w:szCs w:val="24"/>
                      <w:lang w:eastAsia="fr-FR"/>
                    </w:rPr>
                    <w:t>Assiette 0°, Inclinaison 30° à gauche</w:t>
                  </w:r>
                </w:p>
              </w:tc>
              <w:tc>
                <w:tcPr>
                  <w:tcW w:w="0" w:type="auto"/>
                  <w:vAlign w:val="center"/>
                  <w:hideMark/>
                </w:tcPr>
                <w:p w:rsidR="0086745C" w:rsidRPr="0086745C" w:rsidRDefault="0086745C" w:rsidP="0086745C">
                  <w:pPr>
                    <w:spacing w:after="0" w:line="240" w:lineRule="auto"/>
                    <w:jc w:val="center"/>
                    <w:rPr>
                      <w:rFonts w:ascii="Arial" w:eastAsia="Times New Roman" w:hAnsi="Arial" w:cs="Arial"/>
                      <w:sz w:val="24"/>
                      <w:szCs w:val="24"/>
                      <w:lang w:eastAsia="fr-FR"/>
                    </w:rPr>
                  </w:pPr>
                  <w:r w:rsidRPr="0086745C">
                    <w:rPr>
                      <w:rFonts w:ascii="Arial" w:eastAsia="Times New Roman" w:hAnsi="Arial" w:cs="Arial"/>
                      <w:i/>
                      <w:iCs/>
                      <w:color w:val="003333"/>
                      <w:sz w:val="24"/>
                      <w:szCs w:val="24"/>
                      <w:lang w:eastAsia="fr-FR"/>
                    </w:rPr>
                    <w:t>Assiette +10°, Inclinaison 20° à droite</w:t>
                  </w:r>
                </w:p>
              </w:tc>
              <w:tc>
                <w:tcPr>
                  <w:tcW w:w="0" w:type="auto"/>
                  <w:vAlign w:val="center"/>
                  <w:hideMark/>
                </w:tcPr>
                <w:p w:rsidR="0086745C" w:rsidRPr="0086745C" w:rsidRDefault="0086745C" w:rsidP="0086745C">
                  <w:pPr>
                    <w:spacing w:after="0" w:line="240" w:lineRule="auto"/>
                    <w:jc w:val="center"/>
                    <w:rPr>
                      <w:rFonts w:ascii="Arial" w:eastAsia="Times New Roman" w:hAnsi="Arial" w:cs="Arial"/>
                      <w:sz w:val="24"/>
                      <w:szCs w:val="24"/>
                      <w:lang w:eastAsia="fr-FR"/>
                    </w:rPr>
                  </w:pPr>
                  <w:r w:rsidRPr="0086745C">
                    <w:rPr>
                      <w:rFonts w:ascii="Arial" w:eastAsia="Times New Roman" w:hAnsi="Arial" w:cs="Arial"/>
                      <w:i/>
                      <w:iCs/>
                      <w:color w:val="003333"/>
                      <w:sz w:val="24"/>
                      <w:szCs w:val="24"/>
                      <w:lang w:eastAsia="fr-FR"/>
                    </w:rPr>
                    <w:t xml:space="preserve">Assiette -5°, Inclinaison 60° à </w:t>
                  </w:r>
                  <w:proofErr w:type="gramStart"/>
                  <w:r w:rsidRPr="0086745C">
                    <w:rPr>
                      <w:rFonts w:ascii="Arial" w:eastAsia="Times New Roman" w:hAnsi="Arial" w:cs="Arial"/>
                      <w:i/>
                      <w:iCs/>
                      <w:color w:val="003333"/>
                      <w:sz w:val="24"/>
                      <w:szCs w:val="24"/>
                      <w:lang w:eastAsia="fr-FR"/>
                    </w:rPr>
                    <w:t>droite</w:t>
                  </w:r>
                  <w:proofErr w:type="gramEnd"/>
                  <w:r w:rsidRPr="0086745C">
                    <w:rPr>
                      <w:rFonts w:ascii="Arial" w:eastAsia="Times New Roman" w:hAnsi="Arial" w:cs="Arial"/>
                      <w:i/>
                      <w:iCs/>
                      <w:color w:val="003333"/>
                      <w:sz w:val="24"/>
                      <w:szCs w:val="24"/>
                      <w:lang w:eastAsia="fr-FR"/>
                    </w:rPr>
                    <w:br/>
                    <w:t>(pas une situation d'avenir, en sortir au plus vite)</w:t>
                  </w:r>
                </w:p>
              </w:tc>
            </w:tr>
          </w:tbl>
          <w:p w:rsidR="0086745C" w:rsidRPr="0086745C" w:rsidRDefault="0086745C" w:rsidP="0086745C">
            <w:pPr>
              <w:spacing w:after="0" w:line="240" w:lineRule="auto"/>
              <w:rPr>
                <w:rFonts w:ascii="Arial" w:eastAsia="Times New Roman" w:hAnsi="Arial" w:cs="Arial"/>
                <w:color w:val="003333"/>
                <w:sz w:val="24"/>
                <w:szCs w:val="24"/>
                <w:lang w:eastAsia="fr-FR"/>
              </w:rPr>
            </w:pPr>
          </w:p>
        </w:tc>
      </w:tr>
    </w:tbl>
    <w:p w:rsidR="0086745C" w:rsidRPr="0086745C" w:rsidRDefault="0086745C" w:rsidP="0086745C">
      <w:pPr>
        <w:spacing w:before="100" w:beforeAutospacing="1" w:after="100" w:afterAutospacing="1" w:line="240" w:lineRule="auto"/>
        <w:jc w:val="center"/>
        <w:rPr>
          <w:rFonts w:ascii="Arial" w:eastAsia="Times New Roman" w:hAnsi="Arial" w:cs="Arial"/>
          <w:color w:val="003333"/>
          <w:sz w:val="24"/>
          <w:szCs w:val="24"/>
          <w:lang w:eastAsia="fr-FR"/>
        </w:rPr>
      </w:pPr>
      <w:r w:rsidRPr="0086745C">
        <w:rPr>
          <w:rFonts w:ascii="Arial" w:eastAsia="Times New Roman" w:hAnsi="Arial" w:cs="Arial"/>
          <w:color w:val="003333"/>
          <w:sz w:val="24"/>
          <w:szCs w:val="24"/>
          <w:lang w:eastAsia="fr-FR"/>
        </w:rPr>
        <w:lastRenderedPageBreak/>
        <w:t xml:space="preserve">Toutes les illustrations des instruments de ces pages sont disponibles sur </w:t>
      </w:r>
      <w:hyperlink r:id="rId12" w:tgtFrame="_blank" w:history="1">
        <w:r w:rsidRPr="0086745C">
          <w:rPr>
            <w:rFonts w:ascii="Verdana" w:eastAsia="Times New Roman" w:hAnsi="Verdana" w:cs="Arial"/>
            <w:color w:val="4F91AC"/>
            <w:sz w:val="24"/>
            <w:szCs w:val="24"/>
            <w:lang w:eastAsia="fr-FR"/>
          </w:rPr>
          <w:t>http://fr.fotolia.com/p/201412947</w:t>
        </w:r>
      </w:hyperlink>
    </w:p>
    <w:p w:rsidR="00650E20" w:rsidRDefault="00650E20"/>
    <w:sectPr w:rsidR="00650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5C"/>
    <w:rsid w:val="00650E20"/>
    <w:rsid w:val="008674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67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6745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6745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745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6745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6745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86745C"/>
    <w:rPr>
      <w:rFonts w:ascii="Arial" w:hAnsi="Arial" w:cs="Arial" w:hint="default"/>
      <w:strike w:val="0"/>
      <w:dstrike w:val="0"/>
      <w:color w:val="333333"/>
      <w:sz w:val="20"/>
      <w:szCs w:val="20"/>
      <w:u w:val="none"/>
      <w:effect w:val="none"/>
    </w:rPr>
  </w:style>
  <w:style w:type="paragraph" w:styleId="NormalWeb">
    <w:name w:val="Normal (Web)"/>
    <w:basedOn w:val="Normal"/>
    <w:uiPriority w:val="99"/>
    <w:semiHidden/>
    <w:unhideWhenUsed/>
    <w:rsid w:val="008674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6745C"/>
    <w:rPr>
      <w:i/>
      <w:iCs/>
    </w:rPr>
  </w:style>
  <w:style w:type="character" w:customStyle="1" w:styleId="texte1">
    <w:name w:val="texte1"/>
    <w:basedOn w:val="Policepardfaut"/>
    <w:rsid w:val="0086745C"/>
    <w:rPr>
      <w:rFonts w:ascii="Arial" w:hAnsi="Arial" w:cs="Arial" w:hint="default"/>
      <w:color w:val="003333"/>
      <w:sz w:val="24"/>
      <w:szCs w:val="24"/>
    </w:rPr>
  </w:style>
  <w:style w:type="paragraph" w:styleId="Textedebulles">
    <w:name w:val="Balloon Text"/>
    <w:basedOn w:val="Normal"/>
    <w:link w:val="TextedebullesCar"/>
    <w:uiPriority w:val="99"/>
    <w:semiHidden/>
    <w:unhideWhenUsed/>
    <w:rsid w:val="008674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67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6745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6745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745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6745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6745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86745C"/>
    <w:rPr>
      <w:rFonts w:ascii="Arial" w:hAnsi="Arial" w:cs="Arial" w:hint="default"/>
      <w:strike w:val="0"/>
      <w:dstrike w:val="0"/>
      <w:color w:val="333333"/>
      <w:sz w:val="20"/>
      <w:szCs w:val="20"/>
      <w:u w:val="none"/>
      <w:effect w:val="none"/>
    </w:rPr>
  </w:style>
  <w:style w:type="paragraph" w:styleId="NormalWeb">
    <w:name w:val="Normal (Web)"/>
    <w:basedOn w:val="Normal"/>
    <w:uiPriority w:val="99"/>
    <w:semiHidden/>
    <w:unhideWhenUsed/>
    <w:rsid w:val="008674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6745C"/>
    <w:rPr>
      <w:i/>
      <w:iCs/>
    </w:rPr>
  </w:style>
  <w:style w:type="character" w:customStyle="1" w:styleId="texte1">
    <w:name w:val="texte1"/>
    <w:basedOn w:val="Policepardfaut"/>
    <w:rsid w:val="0086745C"/>
    <w:rPr>
      <w:rFonts w:ascii="Arial" w:hAnsi="Arial" w:cs="Arial" w:hint="default"/>
      <w:color w:val="003333"/>
      <w:sz w:val="24"/>
      <w:szCs w:val="24"/>
    </w:rPr>
  </w:style>
  <w:style w:type="paragraph" w:styleId="Textedebulles">
    <w:name w:val="Balloon Text"/>
    <w:basedOn w:val="Normal"/>
    <w:link w:val="TextedebullesCar"/>
    <w:uiPriority w:val="99"/>
    <w:semiHidden/>
    <w:unhideWhenUsed/>
    <w:rsid w:val="008674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fr.fotolia.com/p/20141294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youtube.com/watch?v=gdAmEEAiJWo&amp;feature=related"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3091</Characters>
  <Application>Microsoft Office Word</Application>
  <DocSecurity>0</DocSecurity>
  <Lines>25</Lines>
  <Paragraphs>7</Paragraphs>
  <ScaleCrop>false</ScaleCrop>
  <Company>SIIM94</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KTORZA David</dc:creator>
  <cp:lastModifiedBy>KTORZA David</cp:lastModifiedBy>
  <cp:revision>1</cp:revision>
  <dcterms:created xsi:type="dcterms:W3CDTF">2012-08-08T13:35:00Z</dcterms:created>
  <dcterms:modified xsi:type="dcterms:W3CDTF">2012-08-08T13:37:00Z</dcterms:modified>
</cp:coreProperties>
</file>